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2BD1" w14:textId="63730CD3" w:rsidR="003A5D5F" w:rsidRPr="00543970" w:rsidRDefault="004400CF" w:rsidP="00A945E6">
      <w:pPr>
        <w:snapToGrid w:val="0"/>
        <w:spacing w:afterLines="50" w:after="180"/>
        <w:jc w:val="left"/>
        <w:rPr>
          <w:rFonts w:ascii="ＭＳ 明朝" w:hAnsi="ＭＳ 明朝"/>
          <w:b/>
          <w:bCs/>
          <w:szCs w:val="21"/>
        </w:rPr>
      </w:pPr>
      <w:r w:rsidRPr="004400CF">
        <w:rPr>
          <w:rFonts w:ascii="ＭＳ 明朝" w:hAnsi="ＭＳ 明朝" w:hint="eastAsia"/>
          <w:b/>
          <w:bCs/>
          <w:sz w:val="28"/>
          <w:szCs w:val="28"/>
        </w:rPr>
        <w:t>取引先契約条件面談報告書</w:t>
      </w:r>
      <w:r w:rsidR="00543970"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9A1B87" wp14:editId="10A9D7EE">
                <wp:simplePos x="0" y="0"/>
                <wp:positionH relativeFrom="column">
                  <wp:posOffset>3067050</wp:posOffset>
                </wp:positionH>
                <wp:positionV relativeFrom="paragraph">
                  <wp:posOffset>-12700</wp:posOffset>
                </wp:positionV>
                <wp:extent cx="677545" cy="891540"/>
                <wp:effectExtent l="0" t="0" r="27305" b="22860"/>
                <wp:wrapNone/>
                <wp:docPr id="202420827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1013680039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013219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A3224" id="グループ化 2" o:spid="_x0000_s1026" style="position:absolute;margin-left:241.5pt;margin-top:-1pt;width:53.35pt;height:70.2pt;z-index:251661312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" filled="f" strokecolor="#09101d [484]" strokeweight=".5pt"/>
              </v:group>
            </w:pict>
          </mc:Fallback>
        </mc:AlternateContent>
      </w:r>
      <w:r w:rsidR="00543970"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7F551D" wp14:editId="021B7524">
                <wp:simplePos x="0" y="0"/>
                <wp:positionH relativeFrom="column">
                  <wp:posOffset>3750310</wp:posOffset>
                </wp:positionH>
                <wp:positionV relativeFrom="paragraph">
                  <wp:posOffset>-16510</wp:posOffset>
                </wp:positionV>
                <wp:extent cx="677545" cy="891540"/>
                <wp:effectExtent l="0" t="0" r="27305" b="22860"/>
                <wp:wrapNone/>
                <wp:docPr id="27956386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369351570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63107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E0F46" id="グループ化 2" o:spid="_x0000_s1026" style="position:absolute;margin-left:295.3pt;margin-top:-1.3pt;width:53.35pt;height:70.2pt;z-index:251663360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" filled="f" strokecolor="#09101d [484]" strokeweight=".5pt"/>
              </v:group>
            </w:pict>
          </mc:Fallback>
        </mc:AlternateContent>
      </w:r>
      <w:r w:rsidR="00543970"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FC1654" wp14:editId="341D56DF">
                <wp:simplePos x="0" y="0"/>
                <wp:positionH relativeFrom="column">
                  <wp:posOffset>4426585</wp:posOffset>
                </wp:positionH>
                <wp:positionV relativeFrom="paragraph">
                  <wp:posOffset>-15240</wp:posOffset>
                </wp:positionV>
                <wp:extent cx="677545" cy="891540"/>
                <wp:effectExtent l="0" t="0" r="27305" b="22860"/>
                <wp:wrapNone/>
                <wp:docPr id="48272151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519832787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492983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72C4F" id="グループ化 2" o:spid="_x0000_s1026" style="position:absolute;margin-left:348.55pt;margin-top:-1.2pt;width:53.35pt;height:70.2pt;z-index:251665408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" filled="f" strokecolor="#09101d [484]" strokeweight=".5pt"/>
              </v:group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2976"/>
      </w:tblGrid>
      <w:tr w:rsidR="00292519" w14:paraId="0C2D0BEA" w14:textId="77777777" w:rsidTr="004400CF">
        <w:trPr>
          <w:trHeight w:val="340"/>
        </w:trPr>
        <w:tc>
          <w:tcPr>
            <w:tcW w:w="1555" w:type="dxa"/>
            <w:vAlign w:val="center"/>
          </w:tcPr>
          <w:p w14:paraId="761B6DDA" w14:textId="5D1DA919" w:rsidR="00292519" w:rsidRDefault="004400CF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面談日</w:t>
            </w:r>
          </w:p>
        </w:tc>
        <w:tc>
          <w:tcPr>
            <w:tcW w:w="2976" w:type="dxa"/>
            <w:vAlign w:val="center"/>
          </w:tcPr>
          <w:p w14:paraId="15522A4A" w14:textId="17FC4B9E" w:rsidR="00292519" w:rsidRDefault="00292519" w:rsidP="00123FA3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令和　　年　　月　　日</w:t>
            </w:r>
          </w:p>
        </w:tc>
      </w:tr>
      <w:tr w:rsidR="00292519" w14:paraId="30C0782F" w14:textId="77777777" w:rsidTr="004400CF">
        <w:trPr>
          <w:trHeight w:val="340"/>
        </w:trPr>
        <w:tc>
          <w:tcPr>
            <w:tcW w:w="1555" w:type="dxa"/>
            <w:vAlign w:val="center"/>
          </w:tcPr>
          <w:p w14:paraId="372EB7DF" w14:textId="371604F5" w:rsidR="00292519" w:rsidRDefault="004400CF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面談担当者</w:t>
            </w:r>
          </w:p>
        </w:tc>
        <w:tc>
          <w:tcPr>
            <w:tcW w:w="2976" w:type="dxa"/>
            <w:vAlign w:val="center"/>
          </w:tcPr>
          <w:p w14:paraId="1650B1C4" w14:textId="77777777" w:rsidR="00292519" w:rsidRDefault="00292519" w:rsidP="00123FA3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292519" w14:paraId="4F937C4D" w14:textId="77777777" w:rsidTr="004400CF">
        <w:trPr>
          <w:trHeight w:val="340"/>
        </w:trPr>
        <w:tc>
          <w:tcPr>
            <w:tcW w:w="1555" w:type="dxa"/>
            <w:vAlign w:val="center"/>
          </w:tcPr>
          <w:p w14:paraId="62CF5D97" w14:textId="1DEF9326" w:rsidR="00292519" w:rsidRDefault="004400CF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取引先名</w:t>
            </w:r>
          </w:p>
        </w:tc>
        <w:tc>
          <w:tcPr>
            <w:tcW w:w="2976" w:type="dxa"/>
            <w:vAlign w:val="center"/>
          </w:tcPr>
          <w:p w14:paraId="484664BD" w14:textId="77777777" w:rsidR="00292519" w:rsidRDefault="00292519" w:rsidP="00123FA3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292519" w14:paraId="514132BF" w14:textId="77777777" w:rsidTr="004400CF">
        <w:trPr>
          <w:trHeight w:val="340"/>
        </w:trPr>
        <w:tc>
          <w:tcPr>
            <w:tcW w:w="1555" w:type="dxa"/>
            <w:vAlign w:val="center"/>
          </w:tcPr>
          <w:p w14:paraId="68148769" w14:textId="110DDDB1" w:rsidR="00292519" w:rsidRDefault="004400CF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取引先担当者</w:t>
            </w:r>
          </w:p>
        </w:tc>
        <w:tc>
          <w:tcPr>
            <w:tcW w:w="2976" w:type="dxa"/>
            <w:vAlign w:val="center"/>
          </w:tcPr>
          <w:p w14:paraId="769BC77E" w14:textId="77777777" w:rsidR="00292519" w:rsidRDefault="00292519" w:rsidP="00123FA3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</w:tbl>
    <w:p w14:paraId="43EABB01" w14:textId="77777777" w:rsidR="00292519" w:rsidRDefault="00292519" w:rsidP="00292519">
      <w:pPr>
        <w:snapToGrid w:val="0"/>
        <w:jc w:val="left"/>
        <w:rPr>
          <w:rFonts w:ascii="ＭＳ 明朝" w:hAnsi="ＭＳ 明朝"/>
          <w:b/>
          <w:bCs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626"/>
      </w:tblGrid>
      <w:tr w:rsidR="00292519" w14:paraId="2FDE69D2" w14:textId="77777777" w:rsidTr="00292519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6C96E37D" w14:textId="31FCE7D2" w:rsidR="00292519" w:rsidRDefault="00292519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/>
                <w:b/>
                <w:bCs/>
                <w:szCs w:val="21"/>
              </w:rPr>
              <w:t>面談の目的</w:t>
            </w:r>
          </w:p>
        </w:tc>
        <w:tc>
          <w:tcPr>
            <w:tcW w:w="6626" w:type="dxa"/>
            <w:tcMar>
              <w:top w:w="57" w:type="dxa"/>
              <w:bottom w:w="57" w:type="dxa"/>
            </w:tcMar>
            <w:vAlign w:val="center"/>
          </w:tcPr>
          <w:p w14:paraId="65FB91F8" w14:textId="77777777" w:rsidR="004400CF" w:rsidRPr="004400CF" w:rsidRDefault="004400CF" w:rsidP="00184477">
            <w:pPr>
              <w:pStyle w:val="af3"/>
              <w:numPr>
                <w:ilvl w:val="0"/>
                <w:numId w:val="24"/>
              </w:numPr>
              <w:snapToGrid w:val="0"/>
              <w:ind w:leftChars="0" w:left="314" w:hanging="268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 w:hint="eastAsia"/>
                <w:b/>
                <w:bCs/>
                <w:szCs w:val="21"/>
              </w:rPr>
              <w:t>契約条件の確認・調整および合意形成</w:t>
            </w:r>
          </w:p>
          <w:p w14:paraId="663CBD07" w14:textId="77777777" w:rsidR="004400CF" w:rsidRPr="004400CF" w:rsidRDefault="004400CF" w:rsidP="00184477">
            <w:pPr>
              <w:pStyle w:val="af3"/>
              <w:numPr>
                <w:ilvl w:val="0"/>
                <w:numId w:val="24"/>
              </w:numPr>
              <w:snapToGrid w:val="0"/>
              <w:ind w:leftChars="0" w:left="314" w:hanging="268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 w:hint="eastAsia"/>
                <w:b/>
                <w:bCs/>
                <w:szCs w:val="21"/>
              </w:rPr>
              <w:t>取引内容の詳細説明・意見交換</w:t>
            </w:r>
          </w:p>
          <w:p w14:paraId="73A22E7D" w14:textId="206B69EE" w:rsidR="00292519" w:rsidRPr="00292519" w:rsidRDefault="004400CF" w:rsidP="00184477">
            <w:pPr>
              <w:pStyle w:val="af3"/>
              <w:numPr>
                <w:ilvl w:val="0"/>
                <w:numId w:val="24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4400CF">
              <w:rPr>
                <w:rFonts w:ascii="ＭＳ 明朝" w:hAnsi="ＭＳ 明朝" w:hint="eastAsia"/>
                <w:b/>
                <w:bCs/>
                <w:szCs w:val="21"/>
              </w:rPr>
              <w:t>次の取引ステップの確認</w:t>
            </w:r>
          </w:p>
        </w:tc>
      </w:tr>
      <w:tr w:rsidR="00292519" w14:paraId="25F4F079" w14:textId="77777777" w:rsidTr="00292519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028E733C" w14:textId="24C481E4" w:rsidR="00292519" w:rsidRDefault="004400CF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4400CF">
              <w:rPr>
                <w:rFonts w:ascii="ＭＳ 明朝" w:hAnsi="ＭＳ 明朝" w:hint="eastAsia"/>
                <w:b/>
                <w:bCs/>
                <w:szCs w:val="21"/>
              </w:rPr>
              <w:t>交渉</w:t>
            </w:r>
            <w:r>
              <w:rPr>
                <w:rFonts w:ascii="ＭＳ 明朝" w:hAnsi="ＭＳ 明朝"/>
                <w:b/>
                <w:bCs/>
                <w:szCs w:val="21"/>
              </w:rPr>
              <w:br/>
            </w:r>
            <w:r w:rsidRPr="004400CF">
              <w:rPr>
                <w:rFonts w:ascii="ＭＳ 明朝" w:hAnsi="ＭＳ 明朝" w:hint="eastAsia"/>
                <w:b/>
                <w:bCs/>
                <w:szCs w:val="21"/>
              </w:rPr>
              <w:t>協議内容</w:t>
            </w:r>
          </w:p>
        </w:tc>
        <w:tc>
          <w:tcPr>
            <w:tcW w:w="6626" w:type="dxa"/>
            <w:tcMar>
              <w:top w:w="57" w:type="dxa"/>
              <w:bottom w:w="57" w:type="dxa"/>
            </w:tcMar>
            <w:vAlign w:val="center"/>
          </w:tcPr>
          <w:p w14:paraId="25B38CBB" w14:textId="0C8DAEAF" w:rsidR="004400CF" w:rsidRPr="004400CF" w:rsidRDefault="004400CF" w:rsidP="00184477">
            <w:pPr>
              <w:pStyle w:val="af3"/>
              <w:numPr>
                <w:ilvl w:val="0"/>
                <w:numId w:val="25"/>
              </w:numPr>
              <w:snapToGrid w:val="0"/>
              <w:ind w:leftChars="0" w:left="314" w:hanging="268"/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</w:pPr>
            <w:r w:rsidRPr="004400CF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主要議題項目（例：納期・価格・数量・品質条件・支払条件など）</w:t>
            </w:r>
          </w:p>
          <w:p w14:paraId="225062B0" w14:textId="77777777" w:rsidR="004400CF" w:rsidRPr="004400CF" w:rsidRDefault="004400CF" w:rsidP="00184477">
            <w:pPr>
              <w:pStyle w:val="af3"/>
              <w:numPr>
                <w:ilvl w:val="0"/>
                <w:numId w:val="25"/>
              </w:numPr>
              <w:snapToGrid w:val="0"/>
              <w:ind w:leftChars="0" w:left="314" w:hanging="268"/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</w:pPr>
            <w:r w:rsidRPr="004400CF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各条件に関する双方の主張・理由</w:t>
            </w:r>
          </w:p>
          <w:p w14:paraId="2DE78563" w14:textId="301E2493" w:rsidR="00292519" w:rsidRPr="00292519" w:rsidRDefault="004400CF" w:rsidP="00184477">
            <w:pPr>
              <w:pStyle w:val="af3"/>
              <w:numPr>
                <w:ilvl w:val="0"/>
                <w:numId w:val="25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4400CF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消費税・運送費・返品規定等の留意点</w:t>
            </w:r>
          </w:p>
        </w:tc>
      </w:tr>
    </w:tbl>
    <w:p w14:paraId="626E775E" w14:textId="77777777" w:rsidR="00E07ED3" w:rsidRDefault="00E07ED3" w:rsidP="00123FA3">
      <w:pPr>
        <w:snapToGrid w:val="0"/>
        <w:jc w:val="left"/>
        <w:rPr>
          <w:rFonts w:ascii="ＭＳ 明朝" w:hAnsi="ＭＳ 明朝"/>
          <w:b/>
          <w:bCs/>
          <w:szCs w:val="21"/>
        </w:rPr>
      </w:pPr>
    </w:p>
    <w:p w14:paraId="53650AAF" w14:textId="5D007C6F" w:rsidR="004400CF" w:rsidRPr="00123FA3" w:rsidRDefault="004400CF" w:rsidP="00123FA3">
      <w:pPr>
        <w:snapToGrid w:val="0"/>
        <w:jc w:val="left"/>
        <w:rPr>
          <w:rFonts w:ascii="ＭＳ 明朝" w:hAnsi="ＭＳ 明朝"/>
          <w:b/>
          <w:bCs/>
          <w:szCs w:val="21"/>
        </w:rPr>
      </w:pPr>
      <w:r w:rsidRPr="004400CF">
        <w:rPr>
          <w:rFonts w:ascii="ＭＳ 明朝" w:hAnsi="ＭＳ 明朝" w:hint="eastAsia"/>
          <w:b/>
          <w:bCs/>
          <w:szCs w:val="21"/>
        </w:rPr>
        <w:t>決定事項・合意内容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4230"/>
        <w:gridCol w:w="2680"/>
      </w:tblGrid>
      <w:tr w:rsidR="004400CF" w14:paraId="5B898DD5" w14:textId="77777777" w:rsidTr="004400CF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EB48F5A" w14:textId="2259558D" w:rsidR="004400CF" w:rsidRDefault="004400CF" w:rsidP="004400CF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 w:hint="eastAsia"/>
                <w:b/>
                <w:bCs/>
                <w:szCs w:val="21"/>
              </w:rPr>
              <w:t>条件項目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14:paraId="4FEC50CD" w14:textId="5CCDEC42" w:rsidR="004400CF" w:rsidRDefault="004400CF" w:rsidP="004400CF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 w:hint="eastAsia"/>
                <w:b/>
                <w:bCs/>
                <w:szCs w:val="21"/>
              </w:rPr>
              <w:t>合意内容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37E4B1E6" w14:textId="487693AC" w:rsidR="004400CF" w:rsidRDefault="004400CF" w:rsidP="004400CF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 w:hint="eastAsia"/>
                <w:b/>
                <w:bCs/>
                <w:szCs w:val="21"/>
              </w:rPr>
              <w:t>備考</w:t>
            </w:r>
          </w:p>
        </w:tc>
      </w:tr>
      <w:tr w:rsidR="004400CF" w14:paraId="78AF559B" w14:textId="77777777" w:rsidTr="00184477">
        <w:trPr>
          <w:trHeight w:val="545"/>
        </w:trPr>
        <w:tc>
          <w:tcPr>
            <w:tcW w:w="1129" w:type="dxa"/>
            <w:vAlign w:val="center"/>
          </w:tcPr>
          <w:p w14:paraId="471316F2" w14:textId="5DD049F0" w:rsidR="004400CF" w:rsidRDefault="004400CF" w:rsidP="004400CF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価格</w:t>
            </w:r>
          </w:p>
        </w:tc>
        <w:tc>
          <w:tcPr>
            <w:tcW w:w="4230" w:type="dxa"/>
            <w:vAlign w:val="center"/>
          </w:tcPr>
          <w:p w14:paraId="42641157" w14:textId="0EEB5EA9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単価○○円、○○個/月の契約</w:t>
            </w:r>
          </w:p>
        </w:tc>
        <w:tc>
          <w:tcPr>
            <w:tcW w:w="2680" w:type="dxa"/>
            <w:vAlign w:val="center"/>
          </w:tcPr>
          <w:p w14:paraId="13F9FEC4" w14:textId="2B0936FF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次回見直し時期・特別割引条件等</w:t>
            </w:r>
          </w:p>
        </w:tc>
      </w:tr>
      <w:tr w:rsidR="004400CF" w14:paraId="4F708276" w14:textId="77777777" w:rsidTr="00184477">
        <w:trPr>
          <w:trHeight w:val="545"/>
        </w:trPr>
        <w:tc>
          <w:tcPr>
            <w:tcW w:w="1129" w:type="dxa"/>
            <w:vAlign w:val="center"/>
          </w:tcPr>
          <w:p w14:paraId="7974022F" w14:textId="5B1301FC" w:rsidR="004400CF" w:rsidRDefault="004400CF" w:rsidP="004400CF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支払条件</w:t>
            </w:r>
          </w:p>
        </w:tc>
        <w:tc>
          <w:tcPr>
            <w:tcW w:w="4230" w:type="dxa"/>
            <w:vAlign w:val="center"/>
          </w:tcPr>
          <w:p w14:paraId="7284AE0C" w14:textId="3BA217D5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請求書発行後30日以内の銀行振込</w:t>
            </w:r>
          </w:p>
        </w:tc>
        <w:tc>
          <w:tcPr>
            <w:tcW w:w="2680" w:type="dxa"/>
            <w:vAlign w:val="center"/>
          </w:tcPr>
          <w:p w14:paraId="6715EEA1" w14:textId="25D0768A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遅延時の対応ルール</w:t>
            </w:r>
          </w:p>
        </w:tc>
      </w:tr>
      <w:tr w:rsidR="004400CF" w14:paraId="10DD6693" w14:textId="77777777" w:rsidTr="00184477">
        <w:trPr>
          <w:trHeight w:val="545"/>
        </w:trPr>
        <w:tc>
          <w:tcPr>
            <w:tcW w:w="1129" w:type="dxa"/>
            <w:vAlign w:val="center"/>
          </w:tcPr>
          <w:p w14:paraId="2A49B8E4" w14:textId="2D2D898A" w:rsidR="004400CF" w:rsidRDefault="004400CF" w:rsidP="004400CF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納期</w:t>
            </w:r>
          </w:p>
        </w:tc>
        <w:tc>
          <w:tcPr>
            <w:tcW w:w="4230" w:type="dxa"/>
            <w:vAlign w:val="center"/>
          </w:tcPr>
          <w:p w14:paraId="6946DC5E" w14:textId="735E2976" w:rsidR="004400CF" w:rsidRDefault="004400CF" w:rsidP="004400CF">
            <w:pPr>
              <w:tabs>
                <w:tab w:val="left" w:pos="1185"/>
              </w:tabs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注文確定後から30日以内、納期遅延時のペナルティ</w:t>
            </w:r>
          </w:p>
        </w:tc>
        <w:tc>
          <w:tcPr>
            <w:tcW w:w="2680" w:type="dxa"/>
            <w:vAlign w:val="center"/>
          </w:tcPr>
          <w:p w14:paraId="5E80DE4F" w14:textId="1E9241BF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緊急時の特別対応</w:t>
            </w:r>
          </w:p>
        </w:tc>
      </w:tr>
      <w:tr w:rsidR="004400CF" w14:paraId="038D847B" w14:textId="77777777" w:rsidTr="00184477">
        <w:trPr>
          <w:trHeight w:val="545"/>
        </w:trPr>
        <w:tc>
          <w:tcPr>
            <w:tcW w:w="1129" w:type="dxa"/>
            <w:vAlign w:val="center"/>
          </w:tcPr>
          <w:p w14:paraId="18B4E222" w14:textId="601D855F" w:rsidR="004400CF" w:rsidRDefault="004400CF" w:rsidP="004400CF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品質保証</w:t>
            </w:r>
          </w:p>
        </w:tc>
        <w:tc>
          <w:tcPr>
            <w:tcW w:w="4230" w:type="dxa"/>
            <w:vAlign w:val="center"/>
          </w:tcPr>
          <w:p w14:paraId="6E53E5D3" w14:textId="64D2BAEA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不良品率1％以内、返品・交換対応方針</w:t>
            </w:r>
          </w:p>
        </w:tc>
        <w:tc>
          <w:tcPr>
            <w:tcW w:w="2680" w:type="dxa"/>
            <w:vAlign w:val="center"/>
          </w:tcPr>
          <w:p w14:paraId="23A4C7B1" w14:textId="0B7E3296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品質トラブル対応の連絡先・フロー説明</w:t>
            </w:r>
          </w:p>
        </w:tc>
      </w:tr>
      <w:tr w:rsidR="004400CF" w14:paraId="012668B1" w14:textId="77777777" w:rsidTr="00184477">
        <w:trPr>
          <w:trHeight w:val="545"/>
        </w:trPr>
        <w:tc>
          <w:tcPr>
            <w:tcW w:w="1129" w:type="dxa"/>
            <w:vAlign w:val="center"/>
          </w:tcPr>
          <w:p w14:paraId="6720187B" w14:textId="761204E9" w:rsidR="004400CF" w:rsidRDefault="004400CF" w:rsidP="004400CF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安全対応</w:t>
            </w:r>
          </w:p>
        </w:tc>
        <w:tc>
          <w:tcPr>
            <w:tcW w:w="4230" w:type="dxa"/>
            <w:vAlign w:val="center"/>
          </w:tcPr>
          <w:p w14:paraId="5558108E" w14:textId="64A7E0C5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梱包資材のリサイクル活用・安全基準順守</w:t>
            </w:r>
          </w:p>
        </w:tc>
        <w:tc>
          <w:tcPr>
            <w:tcW w:w="2680" w:type="dxa"/>
            <w:vAlign w:val="center"/>
          </w:tcPr>
          <w:p w14:paraId="2E800AAD" w14:textId="6827AA61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書類提出のタイミング</w:t>
            </w:r>
          </w:p>
        </w:tc>
      </w:tr>
      <w:tr w:rsidR="004400CF" w14:paraId="5B66611A" w14:textId="77777777" w:rsidTr="00184477">
        <w:trPr>
          <w:trHeight w:val="545"/>
        </w:trPr>
        <w:tc>
          <w:tcPr>
            <w:tcW w:w="1129" w:type="dxa"/>
            <w:vAlign w:val="center"/>
          </w:tcPr>
          <w:p w14:paraId="3B725189" w14:textId="69C9B248" w:rsidR="004400CF" w:rsidRDefault="004400CF" w:rsidP="004400CF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特約事項</w:t>
            </w:r>
          </w:p>
        </w:tc>
        <w:tc>
          <w:tcPr>
            <w:tcW w:w="4230" w:type="dxa"/>
            <w:vAlign w:val="center"/>
          </w:tcPr>
          <w:p w14:paraId="2BAEC3D2" w14:textId="497AE15B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新規技術対応など</w:t>
            </w:r>
          </w:p>
        </w:tc>
        <w:tc>
          <w:tcPr>
            <w:tcW w:w="2680" w:type="dxa"/>
            <w:vAlign w:val="center"/>
          </w:tcPr>
          <w:p w14:paraId="6A9B1AF7" w14:textId="418F8E95" w:rsidR="004400CF" w:rsidRDefault="004400CF" w:rsidP="004400CF">
            <w:pPr>
              <w:snapToGrid w:val="0"/>
              <w:rPr>
                <w:rFonts w:ascii="ＭＳ 明朝" w:hAnsi="ＭＳ 明朝" w:hint="eastAsia"/>
                <w:b/>
                <w:bCs/>
                <w:szCs w:val="21"/>
              </w:rPr>
            </w:pPr>
            <w:r w:rsidRPr="004400CF">
              <w:rPr>
                <w:rFonts w:ascii="ＭＳ 明朝" w:hAnsi="ＭＳ 明朝"/>
                <w:b/>
                <w:bCs/>
                <w:szCs w:val="21"/>
              </w:rPr>
              <w:t>両社連絡先・定例ミーティング設定</w:t>
            </w:r>
          </w:p>
        </w:tc>
      </w:tr>
    </w:tbl>
    <w:p w14:paraId="07538D0B" w14:textId="316D911E" w:rsidR="004400CF" w:rsidRDefault="004400CF" w:rsidP="00123FA3">
      <w:pPr>
        <w:snapToGrid w:val="0"/>
        <w:jc w:val="left"/>
        <w:rPr>
          <w:rFonts w:ascii="ＭＳ 明朝" w:hAnsi="ＭＳ 明朝"/>
          <w:b/>
          <w:bCs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5067"/>
      </w:tblGrid>
      <w:tr w:rsidR="00184477" w14:paraId="476E3D62" w14:textId="77777777" w:rsidTr="00184477">
        <w:trPr>
          <w:trHeight w:val="180"/>
        </w:trPr>
        <w:tc>
          <w:tcPr>
            <w:tcW w:w="141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FDE2522" w14:textId="3E39B8C1" w:rsidR="00184477" w:rsidRDefault="00184477" w:rsidP="000E3057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szCs w:val="21"/>
              </w:rPr>
              <w:t>今後の対応アクション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30A2932" w14:textId="0AD255D4" w:rsidR="00184477" w:rsidRPr="00184477" w:rsidRDefault="00184477" w:rsidP="00184477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szCs w:val="21"/>
              </w:rPr>
              <w:t>自社担当者</w:t>
            </w:r>
            <w:r>
              <w:rPr>
                <w:rFonts w:ascii="ＭＳ 明朝" w:hAnsi="ＭＳ 明朝"/>
                <w:b/>
                <w:bCs/>
                <w:szCs w:val="21"/>
              </w:rPr>
              <w:br/>
            </w:r>
            <w:r w:rsidRPr="00184477">
              <w:rPr>
                <w:rFonts w:ascii="ＭＳ 明朝" w:hAnsi="ＭＳ 明朝" w:hint="eastAsia"/>
                <w:b/>
                <w:bCs/>
                <w:szCs w:val="21"/>
              </w:rPr>
              <w:t>のタスク</w:t>
            </w:r>
          </w:p>
        </w:tc>
        <w:tc>
          <w:tcPr>
            <w:tcW w:w="5067" w:type="dxa"/>
            <w:vAlign w:val="center"/>
          </w:tcPr>
          <w:p w14:paraId="3D60D8E9" w14:textId="67DBBB97" w:rsidR="00184477" w:rsidRPr="00184477" w:rsidRDefault="00184477" w:rsidP="00184477">
            <w:pPr>
              <w:snapToGrid w:val="0"/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契約書改訂案作成、支払条件見直し、品質確認体制強化</w:t>
            </w:r>
          </w:p>
        </w:tc>
      </w:tr>
      <w:tr w:rsidR="00184477" w14:paraId="25E1284F" w14:textId="77777777" w:rsidTr="00184477">
        <w:trPr>
          <w:trHeight w:val="180"/>
        </w:trPr>
        <w:tc>
          <w:tcPr>
            <w:tcW w:w="1413" w:type="dxa"/>
            <w:vMerge/>
            <w:tcMar>
              <w:top w:w="57" w:type="dxa"/>
              <w:bottom w:w="57" w:type="dxa"/>
            </w:tcMar>
            <w:vAlign w:val="center"/>
          </w:tcPr>
          <w:p w14:paraId="51B0140B" w14:textId="77777777" w:rsidR="00184477" w:rsidRPr="00184477" w:rsidRDefault="00184477" w:rsidP="000E3057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3E7DCC15" w14:textId="7657369E" w:rsidR="00184477" w:rsidRPr="00184477" w:rsidRDefault="00184477" w:rsidP="00184477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szCs w:val="21"/>
              </w:rPr>
              <w:t>取引先側の</w:t>
            </w:r>
            <w:r>
              <w:rPr>
                <w:rFonts w:ascii="ＭＳ 明朝" w:hAnsi="ＭＳ 明朝"/>
                <w:b/>
                <w:bCs/>
                <w:szCs w:val="21"/>
              </w:rPr>
              <w:br/>
            </w:r>
            <w:r w:rsidRPr="00184477">
              <w:rPr>
                <w:rFonts w:ascii="ＭＳ 明朝" w:hAnsi="ＭＳ 明朝" w:hint="eastAsia"/>
                <w:b/>
                <w:bCs/>
                <w:szCs w:val="21"/>
              </w:rPr>
              <w:t>対応予定事項</w:t>
            </w:r>
          </w:p>
        </w:tc>
        <w:tc>
          <w:tcPr>
            <w:tcW w:w="5067" w:type="dxa"/>
            <w:vAlign w:val="center"/>
          </w:tcPr>
          <w:p w14:paraId="6AFDCE53" w14:textId="447DB315" w:rsidR="00184477" w:rsidRPr="00184477" w:rsidRDefault="00184477" w:rsidP="00184477">
            <w:pPr>
              <w:snapToGrid w:val="0"/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納期調整、検査報告送付</w:t>
            </w:r>
          </w:p>
        </w:tc>
      </w:tr>
      <w:tr w:rsidR="00184477" w14:paraId="058EE5DA" w14:textId="77777777" w:rsidTr="00184477">
        <w:trPr>
          <w:trHeight w:val="180"/>
        </w:trPr>
        <w:tc>
          <w:tcPr>
            <w:tcW w:w="1413" w:type="dxa"/>
            <w:vMerge/>
            <w:tcMar>
              <w:top w:w="57" w:type="dxa"/>
              <w:bottom w:w="57" w:type="dxa"/>
            </w:tcMar>
            <w:vAlign w:val="center"/>
          </w:tcPr>
          <w:p w14:paraId="49D436BD" w14:textId="77777777" w:rsidR="00184477" w:rsidRPr="00184477" w:rsidRDefault="00184477" w:rsidP="000E3057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5A092073" w14:textId="2A4EC1FC" w:rsidR="00184477" w:rsidRPr="00184477" w:rsidRDefault="00184477" w:rsidP="00184477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szCs w:val="21"/>
              </w:rPr>
              <w:t>次回面談</w:t>
            </w:r>
            <w:r>
              <w:rPr>
                <w:rFonts w:ascii="ＭＳ 明朝" w:hAnsi="ＭＳ 明朝"/>
                <w:b/>
                <w:bCs/>
                <w:szCs w:val="21"/>
              </w:rPr>
              <w:br/>
            </w:r>
            <w:r w:rsidRPr="00184477">
              <w:rPr>
                <w:rFonts w:ascii="ＭＳ 明朝" w:hAnsi="ＭＳ 明朝" w:hint="eastAsia"/>
                <w:b/>
                <w:bCs/>
                <w:szCs w:val="21"/>
              </w:rPr>
              <w:t>予定日</w:t>
            </w:r>
          </w:p>
        </w:tc>
        <w:tc>
          <w:tcPr>
            <w:tcW w:w="5067" w:type="dxa"/>
            <w:vAlign w:val="center"/>
          </w:tcPr>
          <w:p w14:paraId="6D44DAE8" w14:textId="35B246BB" w:rsidR="00184477" w:rsidRPr="00184477" w:rsidRDefault="00184477" w:rsidP="00184477">
            <w:pPr>
              <w:snapToGrid w:val="0"/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契約書締結、進捗報告・問題点抽出</w:t>
            </w:r>
          </w:p>
        </w:tc>
      </w:tr>
      <w:tr w:rsidR="00184477" w14:paraId="4295B1EB" w14:textId="77777777" w:rsidTr="000E3057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6B35BCA1" w14:textId="06274F67" w:rsidR="00184477" w:rsidRDefault="00184477" w:rsidP="000E3057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szCs w:val="21"/>
              </w:rPr>
              <w:t>面談所感</w:t>
            </w:r>
          </w:p>
        </w:tc>
        <w:tc>
          <w:tcPr>
            <w:tcW w:w="6626" w:type="dxa"/>
            <w:gridSpan w:val="2"/>
            <w:tcMar>
              <w:top w:w="57" w:type="dxa"/>
              <w:bottom w:w="57" w:type="dxa"/>
            </w:tcMar>
            <w:vAlign w:val="center"/>
          </w:tcPr>
          <w:p w14:paraId="01555B21" w14:textId="5C1071A6" w:rsidR="00184477" w:rsidRPr="00184477" w:rsidRDefault="00184477" w:rsidP="00184477">
            <w:pPr>
              <w:snapToGrid w:val="0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自社担当者コメント</w:t>
            </w: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、</w:t>
            </w: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取引先の反応や課題認識</w:t>
            </w: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、</w:t>
            </w: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リスク・課題・疑問点</w:t>
            </w:r>
          </w:p>
        </w:tc>
      </w:tr>
      <w:tr w:rsidR="00184477" w14:paraId="7931AB9D" w14:textId="77777777" w:rsidTr="000E3057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3E7B1EC0" w14:textId="07D73048" w:rsidR="00184477" w:rsidRPr="00184477" w:rsidRDefault="00184477" w:rsidP="000E3057">
            <w:pPr>
              <w:snapToGrid w:val="0"/>
              <w:jc w:val="center"/>
              <w:rPr>
                <w:rFonts w:ascii="ＭＳ 明朝" w:hAnsi="ＭＳ 明朝" w:hint="eastAsia"/>
                <w:b/>
                <w:bCs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szCs w:val="21"/>
              </w:rPr>
              <w:t>添付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資料</w:t>
            </w:r>
          </w:p>
        </w:tc>
        <w:tc>
          <w:tcPr>
            <w:tcW w:w="6626" w:type="dxa"/>
            <w:gridSpan w:val="2"/>
            <w:tcMar>
              <w:top w:w="57" w:type="dxa"/>
              <w:bottom w:w="57" w:type="dxa"/>
            </w:tcMar>
            <w:vAlign w:val="center"/>
          </w:tcPr>
          <w:p w14:paraId="14576E5D" w14:textId="3263BB48" w:rsidR="00184477" w:rsidRPr="00184477" w:rsidRDefault="00184477" w:rsidP="00184477">
            <w:pPr>
              <w:snapToGrid w:val="0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価格リスト・仕様書</w:t>
            </w: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、</w:t>
            </w:r>
            <w:r w:rsidRPr="00184477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交渉記録・メール履歴</w:t>
            </w:r>
          </w:p>
        </w:tc>
      </w:tr>
    </w:tbl>
    <w:p w14:paraId="5AA75113" w14:textId="77777777" w:rsidR="00184477" w:rsidRPr="00123FA3" w:rsidRDefault="00184477" w:rsidP="00123FA3">
      <w:pPr>
        <w:snapToGrid w:val="0"/>
        <w:jc w:val="left"/>
        <w:rPr>
          <w:rFonts w:ascii="ＭＳ 明朝" w:hAnsi="ＭＳ 明朝" w:hint="eastAsia"/>
          <w:b/>
          <w:bCs/>
          <w:szCs w:val="21"/>
        </w:rPr>
      </w:pPr>
    </w:p>
    <w:sectPr w:rsidR="00184477" w:rsidRPr="00123FA3" w:rsidSect="00A945E6">
      <w:type w:val="continuous"/>
      <w:pgSz w:w="10318" w:h="14570" w:code="13"/>
      <w:pgMar w:top="1418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A733" w14:textId="77777777" w:rsidR="005B10D6" w:rsidRDefault="005B10D6">
      <w:r>
        <w:separator/>
      </w:r>
    </w:p>
  </w:endnote>
  <w:endnote w:type="continuationSeparator" w:id="0">
    <w:p w14:paraId="18865F19" w14:textId="77777777" w:rsidR="005B10D6" w:rsidRDefault="005B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E35B" w14:textId="77777777" w:rsidR="005B10D6" w:rsidRDefault="005B10D6">
      <w:r>
        <w:separator/>
      </w:r>
    </w:p>
  </w:footnote>
  <w:footnote w:type="continuationSeparator" w:id="0">
    <w:p w14:paraId="29C0B666" w14:textId="77777777" w:rsidR="005B10D6" w:rsidRDefault="005B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77B1A40"/>
    <w:multiLevelType w:val="hybridMultilevel"/>
    <w:tmpl w:val="5DD08CE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0DF5FC6"/>
    <w:multiLevelType w:val="hybridMultilevel"/>
    <w:tmpl w:val="D64A94CA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07D1E5F"/>
    <w:multiLevelType w:val="hybridMultilevel"/>
    <w:tmpl w:val="31C80E48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9277D7C"/>
    <w:multiLevelType w:val="hybridMultilevel"/>
    <w:tmpl w:val="A6DCC83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92E0E83"/>
    <w:multiLevelType w:val="hybridMultilevel"/>
    <w:tmpl w:val="BA3402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BA577D1"/>
    <w:multiLevelType w:val="hybridMultilevel"/>
    <w:tmpl w:val="79CC082C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5521721"/>
    <w:multiLevelType w:val="hybridMultilevel"/>
    <w:tmpl w:val="F34A11B2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29B2179"/>
    <w:multiLevelType w:val="hybridMultilevel"/>
    <w:tmpl w:val="84F42F28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6449222C"/>
    <w:multiLevelType w:val="hybridMultilevel"/>
    <w:tmpl w:val="65109FD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7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6"/>
  </w:num>
  <w:num w:numId="2" w16cid:durableId="545407118">
    <w:abstractNumId w:val="27"/>
  </w:num>
  <w:num w:numId="3" w16cid:durableId="600071679">
    <w:abstractNumId w:val="21"/>
  </w:num>
  <w:num w:numId="4" w16cid:durableId="2130657820">
    <w:abstractNumId w:val="25"/>
  </w:num>
  <w:num w:numId="5" w16cid:durableId="838274173">
    <w:abstractNumId w:val="14"/>
  </w:num>
  <w:num w:numId="6" w16cid:durableId="1171338590">
    <w:abstractNumId w:val="1"/>
  </w:num>
  <w:num w:numId="7" w16cid:durableId="1973055240">
    <w:abstractNumId w:val="15"/>
  </w:num>
  <w:num w:numId="8" w16cid:durableId="913784575">
    <w:abstractNumId w:val="0"/>
  </w:num>
  <w:num w:numId="9" w16cid:durableId="559681436">
    <w:abstractNumId w:val="7"/>
  </w:num>
  <w:num w:numId="10" w16cid:durableId="1788507632">
    <w:abstractNumId w:val="19"/>
  </w:num>
  <w:num w:numId="11" w16cid:durableId="1606841367">
    <w:abstractNumId w:val="22"/>
  </w:num>
  <w:num w:numId="12" w16cid:durableId="2094008151">
    <w:abstractNumId w:val="20"/>
  </w:num>
  <w:num w:numId="13" w16cid:durableId="24065050">
    <w:abstractNumId w:val="6"/>
  </w:num>
  <w:num w:numId="14" w16cid:durableId="1901744336">
    <w:abstractNumId w:val="4"/>
  </w:num>
  <w:num w:numId="15" w16cid:durableId="123084726">
    <w:abstractNumId w:val="2"/>
  </w:num>
  <w:num w:numId="16" w16cid:durableId="1025329111">
    <w:abstractNumId w:val="17"/>
  </w:num>
  <w:num w:numId="17" w16cid:durableId="2011130186">
    <w:abstractNumId w:val="12"/>
  </w:num>
  <w:num w:numId="18" w16cid:durableId="518085962">
    <w:abstractNumId w:val="18"/>
  </w:num>
  <w:num w:numId="19" w16cid:durableId="908229253">
    <w:abstractNumId w:val="8"/>
  </w:num>
  <w:num w:numId="20" w16cid:durableId="928663907">
    <w:abstractNumId w:val="11"/>
  </w:num>
  <w:num w:numId="21" w16cid:durableId="1612591397">
    <w:abstractNumId w:val="9"/>
  </w:num>
  <w:num w:numId="22" w16cid:durableId="1401362894">
    <w:abstractNumId w:val="13"/>
  </w:num>
  <w:num w:numId="23" w16cid:durableId="1529441965">
    <w:abstractNumId w:val="23"/>
  </w:num>
  <w:num w:numId="24" w16cid:durableId="169759298">
    <w:abstractNumId w:val="3"/>
  </w:num>
  <w:num w:numId="25" w16cid:durableId="356198966">
    <w:abstractNumId w:val="5"/>
  </w:num>
  <w:num w:numId="26" w16cid:durableId="1906143070">
    <w:abstractNumId w:val="10"/>
  </w:num>
  <w:num w:numId="27" w16cid:durableId="1700083827">
    <w:abstractNumId w:val="16"/>
  </w:num>
  <w:num w:numId="28" w16cid:durableId="9405751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123FA3"/>
    <w:rsid w:val="00132BCD"/>
    <w:rsid w:val="00184477"/>
    <w:rsid w:val="001F454F"/>
    <w:rsid w:val="002377F2"/>
    <w:rsid w:val="002526E4"/>
    <w:rsid w:val="00292519"/>
    <w:rsid w:val="002A0D79"/>
    <w:rsid w:val="002C760F"/>
    <w:rsid w:val="003308C0"/>
    <w:rsid w:val="00340C8A"/>
    <w:rsid w:val="0036620B"/>
    <w:rsid w:val="00372630"/>
    <w:rsid w:val="003A5D5F"/>
    <w:rsid w:val="003B7125"/>
    <w:rsid w:val="003E6D88"/>
    <w:rsid w:val="003F7282"/>
    <w:rsid w:val="004315DE"/>
    <w:rsid w:val="004400CF"/>
    <w:rsid w:val="004753F4"/>
    <w:rsid w:val="00480906"/>
    <w:rsid w:val="004A0E1F"/>
    <w:rsid w:val="004A1895"/>
    <w:rsid w:val="004B14A9"/>
    <w:rsid w:val="004D621F"/>
    <w:rsid w:val="004E31E9"/>
    <w:rsid w:val="00501DB1"/>
    <w:rsid w:val="00524313"/>
    <w:rsid w:val="00543970"/>
    <w:rsid w:val="00567A01"/>
    <w:rsid w:val="005B10D6"/>
    <w:rsid w:val="005E427F"/>
    <w:rsid w:val="00624D7A"/>
    <w:rsid w:val="00722622"/>
    <w:rsid w:val="00724DBB"/>
    <w:rsid w:val="00747203"/>
    <w:rsid w:val="007E3B78"/>
    <w:rsid w:val="00804856"/>
    <w:rsid w:val="00845908"/>
    <w:rsid w:val="00862B12"/>
    <w:rsid w:val="008713BD"/>
    <w:rsid w:val="00894AD5"/>
    <w:rsid w:val="008C47D7"/>
    <w:rsid w:val="008D23BB"/>
    <w:rsid w:val="00906A48"/>
    <w:rsid w:val="0091554D"/>
    <w:rsid w:val="0095564D"/>
    <w:rsid w:val="009800A1"/>
    <w:rsid w:val="009D2993"/>
    <w:rsid w:val="009F5238"/>
    <w:rsid w:val="00A132D6"/>
    <w:rsid w:val="00A47174"/>
    <w:rsid w:val="00A52893"/>
    <w:rsid w:val="00A86672"/>
    <w:rsid w:val="00A945E6"/>
    <w:rsid w:val="00AC2A8A"/>
    <w:rsid w:val="00B36E45"/>
    <w:rsid w:val="00BE18A8"/>
    <w:rsid w:val="00C05F0F"/>
    <w:rsid w:val="00C20D39"/>
    <w:rsid w:val="00C51315"/>
    <w:rsid w:val="00CF0955"/>
    <w:rsid w:val="00CF4CCC"/>
    <w:rsid w:val="00D86BAD"/>
    <w:rsid w:val="00D87177"/>
    <w:rsid w:val="00D9054E"/>
    <w:rsid w:val="00DB4C21"/>
    <w:rsid w:val="00DD6D0B"/>
    <w:rsid w:val="00DF15DC"/>
    <w:rsid w:val="00E07ED3"/>
    <w:rsid w:val="00E1112E"/>
    <w:rsid w:val="00E20452"/>
    <w:rsid w:val="00E31BCC"/>
    <w:rsid w:val="00E32969"/>
    <w:rsid w:val="00E71C42"/>
    <w:rsid w:val="00EA17BB"/>
    <w:rsid w:val="00ED4F0B"/>
    <w:rsid w:val="00F12CDD"/>
    <w:rsid w:val="00F16F3E"/>
    <w:rsid w:val="00F51A4E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21</cp:revision>
  <cp:lastPrinted>2015-10-22T10:28:00Z</cp:lastPrinted>
  <dcterms:created xsi:type="dcterms:W3CDTF">2025-04-04T04:22:00Z</dcterms:created>
  <dcterms:modified xsi:type="dcterms:W3CDTF">2025-09-27T22:17:00Z</dcterms:modified>
</cp:coreProperties>
</file>